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21DE" w:rsidRPr="00C87FD9" w:rsidRDefault="000E21DE">
      <w:pPr>
        <w:rPr>
          <w:b/>
          <w:color w:val="FF0000"/>
          <w:sz w:val="20"/>
          <w:szCs w:val="20"/>
          <w:u w:val="single"/>
        </w:rPr>
      </w:pPr>
    </w:p>
    <w:tbl>
      <w:tblPr>
        <w:tblW w:w="825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3"/>
        <w:gridCol w:w="2071"/>
        <w:gridCol w:w="2086"/>
      </w:tblGrid>
      <w:tr w:rsidR="000E21DE" w:rsidRPr="00C87FD9" w:rsidTr="00C87FD9">
        <w:trPr>
          <w:tblCellSpacing w:w="15" w:type="dxa"/>
        </w:trPr>
        <w:tc>
          <w:tcPr>
            <w:tcW w:w="4048" w:type="dxa"/>
            <w:tcBorders>
              <w:bottom w:val="single" w:sz="12" w:space="0" w:color="auto"/>
            </w:tcBorders>
            <w:vAlign w:val="center"/>
            <w:hideMark/>
          </w:tcPr>
          <w:p w:rsidR="000E21DE" w:rsidRPr="00C87FD9" w:rsidRDefault="000E21DE" w:rsidP="000E21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C87FD9"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  <w:t>Serving Size:</w:t>
            </w:r>
          </w:p>
          <w:p w:rsidR="000E21DE" w:rsidRPr="00C87FD9" w:rsidRDefault="000E21DE" w:rsidP="000E21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C87FD9"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  <w:t>Servings:</w:t>
            </w:r>
          </w:p>
        </w:tc>
        <w:tc>
          <w:tcPr>
            <w:tcW w:w="2041" w:type="dxa"/>
            <w:tcBorders>
              <w:bottom w:val="single" w:sz="12" w:space="0" w:color="auto"/>
            </w:tcBorders>
            <w:vAlign w:val="center"/>
            <w:hideMark/>
          </w:tcPr>
          <w:p w:rsidR="000E21DE" w:rsidRPr="00C87FD9" w:rsidRDefault="000B0644" w:rsidP="000E21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  <w:t>Per 1 Scoop (6.4</w:t>
            </w:r>
            <w:r w:rsidR="000E21DE" w:rsidRPr="00C87FD9"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  <w:t>g)</w:t>
            </w:r>
          </w:p>
          <w:p w:rsidR="000E21DE" w:rsidRPr="00C87FD9" w:rsidRDefault="000B0644" w:rsidP="000E21D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  <w:t>Per Container ~5</w:t>
            </w:r>
            <w:r w:rsidR="000E21DE" w:rsidRPr="00C87FD9"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  <w:t>0</w:t>
            </w:r>
          </w:p>
        </w:tc>
        <w:tc>
          <w:tcPr>
            <w:tcW w:w="2041" w:type="dxa"/>
            <w:tcBorders>
              <w:bottom w:val="single" w:sz="12" w:space="0" w:color="auto"/>
            </w:tcBorders>
            <w:vAlign w:val="center"/>
            <w:hideMark/>
          </w:tcPr>
          <w:p w:rsidR="000E21DE" w:rsidRPr="00C87FD9" w:rsidRDefault="000B0644" w:rsidP="000E21D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  <w:t>Per 3 Scoop (19.2</w:t>
            </w:r>
            <w:r w:rsidR="000E21DE" w:rsidRPr="00C87FD9"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  <w:t>g)</w:t>
            </w:r>
          </w:p>
          <w:p w:rsidR="000E21DE" w:rsidRPr="00C87FD9" w:rsidRDefault="000B0644" w:rsidP="000E21D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  <w:t>Per Container ~17</w:t>
            </w:r>
          </w:p>
        </w:tc>
      </w:tr>
      <w:tr w:rsidR="000E21DE" w:rsidRPr="00C87FD9" w:rsidTr="000E21DE">
        <w:trPr>
          <w:tblCellSpacing w:w="15" w:type="dxa"/>
        </w:trPr>
        <w:tc>
          <w:tcPr>
            <w:tcW w:w="4048" w:type="dxa"/>
            <w:vAlign w:val="center"/>
            <w:hideMark/>
          </w:tcPr>
          <w:p w:rsidR="000E21DE" w:rsidRPr="00C87FD9" w:rsidRDefault="000E21DE" w:rsidP="000E2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C87FD9"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  <w:t> </w:t>
            </w:r>
          </w:p>
        </w:tc>
        <w:tc>
          <w:tcPr>
            <w:tcW w:w="2041" w:type="dxa"/>
            <w:vAlign w:val="center"/>
            <w:hideMark/>
          </w:tcPr>
          <w:p w:rsidR="000E21DE" w:rsidRPr="00C87FD9" w:rsidRDefault="000E21DE" w:rsidP="000E2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C87FD9"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  <w:t>Amount      %DV</w:t>
            </w:r>
            <w:r w:rsidRPr="00C87FD9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en-CA"/>
              </w:rPr>
              <w:t>∆</w:t>
            </w:r>
          </w:p>
        </w:tc>
        <w:tc>
          <w:tcPr>
            <w:tcW w:w="2041" w:type="dxa"/>
            <w:vAlign w:val="center"/>
            <w:hideMark/>
          </w:tcPr>
          <w:p w:rsidR="000E21DE" w:rsidRPr="00C87FD9" w:rsidRDefault="000E21DE" w:rsidP="000E2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C87FD9"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  <w:t>Amount      %DV</w:t>
            </w:r>
            <w:r w:rsidRPr="00C87FD9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en-CA"/>
              </w:rPr>
              <w:t>∆</w:t>
            </w:r>
          </w:p>
        </w:tc>
      </w:tr>
      <w:tr w:rsidR="000E21DE" w:rsidRPr="00C87FD9" w:rsidTr="00C87FD9">
        <w:trPr>
          <w:tblCellSpacing w:w="15" w:type="dxa"/>
        </w:trPr>
        <w:tc>
          <w:tcPr>
            <w:tcW w:w="4048" w:type="dxa"/>
            <w:tcBorders>
              <w:top w:val="single" w:sz="12" w:space="0" w:color="auto"/>
              <w:bottom w:val="single" w:sz="8" w:space="0" w:color="auto"/>
            </w:tcBorders>
            <w:vAlign w:val="center"/>
            <w:hideMark/>
          </w:tcPr>
          <w:p w:rsidR="000E21DE" w:rsidRPr="00C87FD9" w:rsidRDefault="000E21DE" w:rsidP="000E2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C87FD9"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  <w:t>Calories</w:t>
            </w:r>
          </w:p>
        </w:tc>
        <w:tc>
          <w:tcPr>
            <w:tcW w:w="2041" w:type="dxa"/>
            <w:tcBorders>
              <w:top w:val="single" w:sz="12" w:space="0" w:color="auto"/>
              <w:bottom w:val="single" w:sz="8" w:space="0" w:color="auto"/>
            </w:tcBorders>
            <w:vAlign w:val="center"/>
            <w:hideMark/>
          </w:tcPr>
          <w:p w:rsidR="000E21DE" w:rsidRPr="00C87FD9" w:rsidRDefault="000B0644" w:rsidP="000E2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  <w:t xml:space="preserve"> 5</w:t>
            </w:r>
          </w:p>
        </w:tc>
        <w:tc>
          <w:tcPr>
            <w:tcW w:w="2041" w:type="dxa"/>
            <w:tcBorders>
              <w:top w:val="single" w:sz="12" w:space="0" w:color="auto"/>
              <w:bottom w:val="single" w:sz="8" w:space="0" w:color="auto"/>
            </w:tcBorders>
            <w:vAlign w:val="center"/>
            <w:hideMark/>
          </w:tcPr>
          <w:p w:rsidR="000E21DE" w:rsidRPr="00C87FD9" w:rsidRDefault="000B0644" w:rsidP="000E2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  <w:t> 15</w:t>
            </w:r>
          </w:p>
        </w:tc>
      </w:tr>
      <w:tr w:rsidR="000E21DE" w:rsidRPr="00C87FD9" w:rsidTr="00C87FD9">
        <w:trPr>
          <w:tblCellSpacing w:w="15" w:type="dxa"/>
        </w:trPr>
        <w:tc>
          <w:tcPr>
            <w:tcW w:w="4048" w:type="dxa"/>
            <w:tcBorders>
              <w:bottom w:val="single" w:sz="8" w:space="0" w:color="auto"/>
            </w:tcBorders>
            <w:vAlign w:val="center"/>
            <w:hideMark/>
          </w:tcPr>
          <w:p w:rsidR="000E21DE" w:rsidRPr="00C87FD9" w:rsidRDefault="000B0644" w:rsidP="000E2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0B0644"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  <w:t>Vitamin B3 (as Niacin)</w:t>
            </w:r>
          </w:p>
        </w:tc>
        <w:tc>
          <w:tcPr>
            <w:tcW w:w="2041" w:type="dxa"/>
            <w:tcBorders>
              <w:bottom w:val="single" w:sz="8" w:space="0" w:color="auto"/>
            </w:tcBorders>
            <w:vAlign w:val="center"/>
            <w:hideMark/>
          </w:tcPr>
          <w:p w:rsidR="000E21DE" w:rsidRPr="00C87FD9" w:rsidRDefault="000E21DE" w:rsidP="000414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C87FD9"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  <w:t>       </w:t>
            </w:r>
            <w:r w:rsidR="00041449"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  <w:t>7</w:t>
            </w:r>
            <w:r w:rsidRPr="00C87FD9"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  <w:t xml:space="preserve"> mg         </w:t>
            </w:r>
            <w:r w:rsidR="00041449"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  <w:t>44</w:t>
            </w:r>
            <w:r w:rsidRPr="00C87FD9"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  <w:t>%</w:t>
            </w:r>
          </w:p>
        </w:tc>
        <w:tc>
          <w:tcPr>
            <w:tcW w:w="2041" w:type="dxa"/>
            <w:tcBorders>
              <w:bottom w:val="single" w:sz="8" w:space="0" w:color="auto"/>
            </w:tcBorders>
            <w:vAlign w:val="center"/>
            <w:hideMark/>
          </w:tcPr>
          <w:p w:rsidR="000E21DE" w:rsidRPr="00C87FD9" w:rsidRDefault="000E21DE" w:rsidP="000E2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C87FD9"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  <w:t>       </w:t>
            </w:r>
            <w:r w:rsidR="00041449"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  <w:t>21</w:t>
            </w:r>
            <w:r w:rsidRPr="00C87FD9"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  <w:t xml:space="preserve"> mg         </w:t>
            </w:r>
            <w:r w:rsidR="00041449"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  <w:t>131</w:t>
            </w:r>
            <w:r w:rsidRPr="00C87FD9"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  <w:t>%</w:t>
            </w:r>
          </w:p>
        </w:tc>
      </w:tr>
      <w:tr w:rsidR="000E21DE" w:rsidRPr="00C87FD9" w:rsidTr="00C87FD9">
        <w:trPr>
          <w:tblCellSpacing w:w="15" w:type="dxa"/>
        </w:trPr>
        <w:tc>
          <w:tcPr>
            <w:tcW w:w="4048" w:type="dxa"/>
            <w:tcBorders>
              <w:bottom w:val="single" w:sz="8" w:space="0" w:color="auto"/>
            </w:tcBorders>
            <w:vAlign w:val="center"/>
            <w:hideMark/>
          </w:tcPr>
          <w:p w:rsidR="000E21DE" w:rsidRPr="00C87FD9" w:rsidRDefault="000B0644" w:rsidP="000E2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0B0644"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  <w:t>Vitamin B6 (as Pyridoxine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  <w:t xml:space="preserve"> </w:t>
            </w:r>
            <w:proofErr w:type="spellStart"/>
            <w:r w:rsidRPr="000B0644"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  <w:t>HCl</w:t>
            </w:r>
            <w:proofErr w:type="spellEnd"/>
            <w:r w:rsidRPr="000B0644"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  <w:t xml:space="preserve"> &amp; Pyridoxal-5’-Phosphate)</w:t>
            </w:r>
          </w:p>
        </w:tc>
        <w:tc>
          <w:tcPr>
            <w:tcW w:w="2041" w:type="dxa"/>
            <w:tcBorders>
              <w:bottom w:val="single" w:sz="8" w:space="0" w:color="auto"/>
            </w:tcBorders>
            <w:vAlign w:val="center"/>
            <w:hideMark/>
          </w:tcPr>
          <w:p w:rsidR="000E21DE" w:rsidRPr="00C87FD9" w:rsidRDefault="000E21DE" w:rsidP="000414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C87FD9"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  <w:t>      </w:t>
            </w:r>
            <w:r w:rsidR="00041449"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  <w:t>1</w:t>
            </w:r>
            <w:r w:rsidRPr="00C87FD9"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  <w:t xml:space="preserve"> mg         </w:t>
            </w:r>
            <w:r w:rsidR="00041449"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  <w:t>59</w:t>
            </w:r>
            <w:r w:rsidR="00041449" w:rsidRPr="00C87FD9"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  <w:t>%</w:t>
            </w:r>
          </w:p>
        </w:tc>
        <w:tc>
          <w:tcPr>
            <w:tcW w:w="2041" w:type="dxa"/>
            <w:tcBorders>
              <w:bottom w:val="single" w:sz="8" w:space="0" w:color="auto"/>
            </w:tcBorders>
            <w:vAlign w:val="center"/>
            <w:hideMark/>
          </w:tcPr>
          <w:p w:rsidR="000E21DE" w:rsidRPr="00C87FD9" w:rsidRDefault="000E21DE" w:rsidP="000414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C87FD9"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  <w:t>    </w:t>
            </w:r>
            <w:r w:rsidR="00041449"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  <w:t>3</w:t>
            </w:r>
            <w:r w:rsidRPr="00C87FD9"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  <w:t xml:space="preserve"> mg            </w:t>
            </w:r>
            <w:r w:rsidR="00041449"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  <w:t>176</w:t>
            </w:r>
            <w:r w:rsidR="00041449" w:rsidRPr="00C87FD9"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  <w:t>%</w:t>
            </w:r>
          </w:p>
        </w:tc>
      </w:tr>
      <w:tr w:rsidR="000E21DE" w:rsidRPr="00C87FD9" w:rsidTr="00C87FD9">
        <w:trPr>
          <w:tblCellSpacing w:w="15" w:type="dxa"/>
        </w:trPr>
        <w:tc>
          <w:tcPr>
            <w:tcW w:w="4048" w:type="dxa"/>
            <w:tcBorders>
              <w:bottom w:val="single" w:sz="8" w:space="0" w:color="auto"/>
            </w:tcBorders>
            <w:vAlign w:val="center"/>
            <w:hideMark/>
          </w:tcPr>
          <w:p w:rsidR="000E21DE" w:rsidRPr="00C87FD9" w:rsidRDefault="000B0644" w:rsidP="005D7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0B0644"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  <w:t>Vitamin B9 BioB9™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  <w:t xml:space="preserve"> (as Folic Acid &amp; </w:t>
            </w:r>
            <w:r w:rsidRPr="000B0644"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  <w:t>5-Methyltetrahydrofolate)</w:t>
            </w:r>
          </w:p>
        </w:tc>
        <w:tc>
          <w:tcPr>
            <w:tcW w:w="2041" w:type="dxa"/>
            <w:tcBorders>
              <w:bottom w:val="single" w:sz="8" w:space="0" w:color="auto"/>
            </w:tcBorders>
            <w:vAlign w:val="center"/>
            <w:hideMark/>
          </w:tcPr>
          <w:p w:rsidR="000E21DE" w:rsidRPr="00C87FD9" w:rsidRDefault="000E21DE" w:rsidP="000414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C87FD9"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  <w:t>        </w:t>
            </w:r>
            <w:r w:rsidR="00041449"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  <w:t>134</w:t>
            </w:r>
            <w:r w:rsidRPr="00C87FD9"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  <w:t xml:space="preserve"> m</w:t>
            </w:r>
            <w:r w:rsidR="00041449"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  <w:t>c</w:t>
            </w:r>
            <w:r w:rsidRPr="00C87FD9"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  <w:t xml:space="preserve">g         </w:t>
            </w:r>
            <w:r w:rsidR="00041449"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  <w:t>3</w:t>
            </w:r>
            <w:r w:rsidR="00041449"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  <w:t>4</w:t>
            </w:r>
            <w:r w:rsidR="00041449" w:rsidRPr="00C87FD9"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  <w:t>%</w:t>
            </w:r>
          </w:p>
        </w:tc>
        <w:tc>
          <w:tcPr>
            <w:tcW w:w="2041" w:type="dxa"/>
            <w:tcBorders>
              <w:bottom w:val="single" w:sz="8" w:space="0" w:color="auto"/>
            </w:tcBorders>
            <w:vAlign w:val="center"/>
            <w:hideMark/>
          </w:tcPr>
          <w:p w:rsidR="000E21DE" w:rsidRPr="00C87FD9" w:rsidRDefault="000E21DE" w:rsidP="000E2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C87FD9"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  <w:t> </w:t>
            </w:r>
            <w:r w:rsidR="00041449"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  <w:t>   402</w:t>
            </w:r>
            <w:r w:rsidRPr="00C87FD9"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  <w:t xml:space="preserve"> m</w:t>
            </w:r>
            <w:r w:rsidR="00041449"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  <w:t>c</w:t>
            </w:r>
            <w:r w:rsidRPr="00C87FD9"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  <w:t>g            </w:t>
            </w:r>
            <w:r w:rsidR="00041449"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  <w:t>101</w:t>
            </w:r>
            <w:r w:rsidR="00041449" w:rsidRPr="00C87FD9"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  <w:t>%</w:t>
            </w:r>
          </w:p>
        </w:tc>
      </w:tr>
      <w:tr w:rsidR="000E21DE" w:rsidRPr="00C87FD9" w:rsidTr="00C87FD9">
        <w:trPr>
          <w:tblCellSpacing w:w="15" w:type="dxa"/>
        </w:trPr>
        <w:tc>
          <w:tcPr>
            <w:tcW w:w="4048" w:type="dxa"/>
            <w:tcBorders>
              <w:bottom w:val="single" w:sz="8" w:space="0" w:color="auto"/>
            </w:tcBorders>
            <w:vAlign w:val="center"/>
            <w:hideMark/>
          </w:tcPr>
          <w:p w:rsidR="000E21DE" w:rsidRPr="00C87FD9" w:rsidRDefault="000B0644" w:rsidP="000B0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0B0644"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  <w:t>Vitamin B12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  <w:t xml:space="preserve"> </w:t>
            </w:r>
            <w:r w:rsidRPr="000B0644"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  <w:t xml:space="preserve"> (as </w:t>
            </w:r>
            <w:proofErr w:type="spellStart"/>
            <w:r w:rsidRPr="000B0644"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  <w:t>Methylcobalamin</w:t>
            </w:r>
            <w:proofErr w:type="spellEnd"/>
            <w:r w:rsidRPr="000B0644"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  <w:t>)</w:t>
            </w:r>
          </w:p>
        </w:tc>
        <w:tc>
          <w:tcPr>
            <w:tcW w:w="2041" w:type="dxa"/>
            <w:tcBorders>
              <w:bottom w:val="single" w:sz="8" w:space="0" w:color="auto"/>
            </w:tcBorders>
            <w:vAlign w:val="center"/>
            <w:hideMark/>
          </w:tcPr>
          <w:p w:rsidR="000E21DE" w:rsidRPr="00C87FD9" w:rsidRDefault="000E21DE" w:rsidP="000414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C87FD9"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  <w:t>       </w:t>
            </w:r>
            <w:r w:rsidR="00041449"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  <w:t xml:space="preserve">  </w:t>
            </w:r>
            <w:r w:rsidRPr="00C87FD9"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  <w:t xml:space="preserve"> </w:t>
            </w:r>
            <w:r w:rsidR="00041449"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  <w:t xml:space="preserve"> 2</w:t>
            </w:r>
            <w:r w:rsidRPr="00C87FD9"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  <w:t xml:space="preserve"> m</w:t>
            </w:r>
            <w:r w:rsidR="00041449"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  <w:t>c</w:t>
            </w:r>
            <w:r w:rsidRPr="00C87FD9"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  <w:t xml:space="preserve">g         </w:t>
            </w:r>
            <w:r w:rsidR="00041449"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  <w:t>83</w:t>
            </w:r>
            <w:r w:rsidR="00041449" w:rsidRPr="00C87FD9"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  <w:t>%</w:t>
            </w:r>
          </w:p>
        </w:tc>
        <w:tc>
          <w:tcPr>
            <w:tcW w:w="2041" w:type="dxa"/>
            <w:tcBorders>
              <w:bottom w:val="single" w:sz="8" w:space="0" w:color="auto"/>
            </w:tcBorders>
            <w:vAlign w:val="center"/>
            <w:hideMark/>
          </w:tcPr>
          <w:p w:rsidR="000E21DE" w:rsidRPr="00C87FD9" w:rsidRDefault="000E21DE" w:rsidP="000E2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C87FD9"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  <w:t xml:space="preserve">    </w:t>
            </w:r>
            <w:r w:rsidR="00041449"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  <w:t>6</w:t>
            </w:r>
            <w:r w:rsidRPr="00C87FD9"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  <w:t xml:space="preserve"> m</w:t>
            </w:r>
            <w:r w:rsidR="00041449"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  <w:t>c</w:t>
            </w:r>
            <w:r w:rsidRPr="00C87FD9"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  <w:t>g            </w:t>
            </w:r>
            <w:r w:rsidR="00041449"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  <w:t>250</w:t>
            </w:r>
            <w:r w:rsidR="00041449" w:rsidRPr="00C87FD9"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  <w:t>%</w:t>
            </w:r>
          </w:p>
        </w:tc>
      </w:tr>
      <w:tr w:rsidR="000E21DE" w:rsidRPr="00C87FD9" w:rsidTr="00C87FD9">
        <w:trPr>
          <w:tblCellSpacing w:w="15" w:type="dxa"/>
        </w:trPr>
        <w:tc>
          <w:tcPr>
            <w:tcW w:w="4048" w:type="dxa"/>
            <w:tcBorders>
              <w:bottom w:val="single" w:sz="8" w:space="0" w:color="auto"/>
            </w:tcBorders>
            <w:vAlign w:val="center"/>
            <w:hideMark/>
          </w:tcPr>
          <w:p w:rsidR="000E21DE" w:rsidRPr="00C87FD9" w:rsidRDefault="000E21DE" w:rsidP="000E2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C87FD9"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  <w:t>Beta Alanine</w:t>
            </w:r>
          </w:p>
        </w:tc>
        <w:tc>
          <w:tcPr>
            <w:tcW w:w="2041" w:type="dxa"/>
            <w:tcBorders>
              <w:bottom w:val="single" w:sz="8" w:space="0" w:color="auto"/>
            </w:tcBorders>
            <w:vAlign w:val="center"/>
            <w:hideMark/>
          </w:tcPr>
          <w:p w:rsidR="000E21DE" w:rsidRPr="00C87FD9" w:rsidRDefault="000E21DE" w:rsidP="000E2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C87FD9"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  <w:t xml:space="preserve">     </w:t>
            </w:r>
            <w:r w:rsidR="00041449"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  <w:t>11</w:t>
            </w:r>
            <w:r w:rsidRPr="00C87FD9"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  <w:t>00 mg          ‡</w:t>
            </w:r>
          </w:p>
        </w:tc>
        <w:tc>
          <w:tcPr>
            <w:tcW w:w="2041" w:type="dxa"/>
            <w:tcBorders>
              <w:bottom w:val="single" w:sz="8" w:space="0" w:color="auto"/>
            </w:tcBorders>
            <w:vAlign w:val="center"/>
            <w:hideMark/>
          </w:tcPr>
          <w:p w:rsidR="000E21DE" w:rsidRPr="00C87FD9" w:rsidRDefault="00041449" w:rsidP="000E2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  <w:t>   330</w:t>
            </w:r>
            <w:r w:rsidR="000E21DE" w:rsidRPr="00C87FD9"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  <w:t>0 mg             ‡</w:t>
            </w:r>
          </w:p>
        </w:tc>
      </w:tr>
      <w:tr w:rsidR="000E21DE" w:rsidRPr="00C87FD9" w:rsidTr="00C87FD9">
        <w:trPr>
          <w:tblCellSpacing w:w="15" w:type="dxa"/>
        </w:trPr>
        <w:tc>
          <w:tcPr>
            <w:tcW w:w="4048" w:type="dxa"/>
            <w:tcBorders>
              <w:bottom w:val="single" w:sz="8" w:space="0" w:color="auto"/>
            </w:tcBorders>
            <w:vAlign w:val="center"/>
            <w:hideMark/>
          </w:tcPr>
          <w:p w:rsidR="000E21DE" w:rsidRPr="00C87FD9" w:rsidRDefault="00041449" w:rsidP="000E2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proofErr w:type="spellStart"/>
            <w:r w:rsidRPr="00041449"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  <w:t>Citrulline</w:t>
            </w:r>
            <w:proofErr w:type="spellEnd"/>
            <w:r w:rsidRPr="00041449"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  <w:t xml:space="preserve"> Malate 2:1</w:t>
            </w:r>
          </w:p>
        </w:tc>
        <w:tc>
          <w:tcPr>
            <w:tcW w:w="2041" w:type="dxa"/>
            <w:tcBorders>
              <w:bottom w:val="single" w:sz="8" w:space="0" w:color="auto"/>
            </w:tcBorders>
            <w:vAlign w:val="center"/>
            <w:hideMark/>
          </w:tcPr>
          <w:p w:rsidR="000E21DE" w:rsidRPr="00C87FD9" w:rsidRDefault="000E21DE" w:rsidP="000E2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C87FD9"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  <w:t>      </w:t>
            </w:r>
            <w:r w:rsidR="00041449"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  <w:t>11</w:t>
            </w:r>
            <w:r w:rsidR="00041449" w:rsidRPr="00C87FD9"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  <w:t>00</w:t>
            </w:r>
            <w:r w:rsidRPr="00C87FD9"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  <w:t xml:space="preserve"> mg          ‡</w:t>
            </w:r>
          </w:p>
        </w:tc>
        <w:tc>
          <w:tcPr>
            <w:tcW w:w="2041" w:type="dxa"/>
            <w:tcBorders>
              <w:bottom w:val="single" w:sz="8" w:space="0" w:color="auto"/>
            </w:tcBorders>
            <w:vAlign w:val="center"/>
            <w:hideMark/>
          </w:tcPr>
          <w:p w:rsidR="000E21DE" w:rsidRPr="00C87FD9" w:rsidRDefault="000E21DE" w:rsidP="000E2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C87FD9"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  <w:t xml:space="preserve">     </w:t>
            </w:r>
            <w:r w:rsidR="00041449"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  <w:t>300</w:t>
            </w:r>
            <w:r w:rsidRPr="00C87FD9"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  <w:t>0 mg             ‡</w:t>
            </w:r>
          </w:p>
        </w:tc>
      </w:tr>
      <w:tr w:rsidR="000E21DE" w:rsidRPr="00C87FD9" w:rsidTr="00C87FD9">
        <w:trPr>
          <w:tblCellSpacing w:w="15" w:type="dxa"/>
        </w:trPr>
        <w:tc>
          <w:tcPr>
            <w:tcW w:w="4048" w:type="dxa"/>
            <w:tcBorders>
              <w:bottom w:val="single" w:sz="8" w:space="0" w:color="auto"/>
            </w:tcBorders>
            <w:vAlign w:val="center"/>
            <w:hideMark/>
          </w:tcPr>
          <w:p w:rsidR="000E21DE" w:rsidRPr="00C87FD9" w:rsidRDefault="00041449" w:rsidP="000E2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proofErr w:type="spellStart"/>
            <w:r w:rsidRPr="00041449"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  <w:t>Creatine</w:t>
            </w:r>
            <w:proofErr w:type="spellEnd"/>
            <w:r w:rsidRPr="00041449"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  <w:t xml:space="preserve"> Monohydrate</w:t>
            </w:r>
          </w:p>
        </w:tc>
        <w:tc>
          <w:tcPr>
            <w:tcW w:w="2041" w:type="dxa"/>
            <w:tcBorders>
              <w:bottom w:val="single" w:sz="8" w:space="0" w:color="auto"/>
            </w:tcBorders>
            <w:vAlign w:val="center"/>
            <w:hideMark/>
          </w:tcPr>
          <w:p w:rsidR="000E21DE" w:rsidRPr="00C87FD9" w:rsidRDefault="000E21DE" w:rsidP="000E2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C87FD9"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  <w:t>      </w:t>
            </w:r>
            <w:r w:rsidR="00041449"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  <w:t>10</w:t>
            </w:r>
            <w:r w:rsidR="00041449" w:rsidRPr="00C87FD9"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  <w:t>00</w:t>
            </w:r>
            <w:r w:rsidRPr="00C87FD9"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  <w:t xml:space="preserve"> mg          ‡</w:t>
            </w:r>
          </w:p>
        </w:tc>
        <w:tc>
          <w:tcPr>
            <w:tcW w:w="2041" w:type="dxa"/>
            <w:tcBorders>
              <w:bottom w:val="single" w:sz="8" w:space="0" w:color="auto"/>
            </w:tcBorders>
            <w:vAlign w:val="center"/>
            <w:hideMark/>
          </w:tcPr>
          <w:p w:rsidR="000E21DE" w:rsidRPr="00C87FD9" w:rsidRDefault="000E21DE" w:rsidP="000E2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C87FD9"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  <w:t xml:space="preserve">     </w:t>
            </w:r>
            <w:r w:rsidR="00041449"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  <w:t>300</w:t>
            </w:r>
            <w:r w:rsidRPr="00C87FD9"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  <w:t>0 mg             ‡</w:t>
            </w:r>
          </w:p>
        </w:tc>
      </w:tr>
      <w:tr w:rsidR="000E21DE" w:rsidRPr="00C87FD9" w:rsidTr="000E21DE">
        <w:trPr>
          <w:tblCellSpacing w:w="15" w:type="dxa"/>
        </w:trPr>
        <w:tc>
          <w:tcPr>
            <w:tcW w:w="4048" w:type="dxa"/>
            <w:vAlign w:val="center"/>
            <w:hideMark/>
          </w:tcPr>
          <w:p w:rsidR="000E21DE" w:rsidRPr="00C87FD9" w:rsidRDefault="00041449" w:rsidP="000E2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041449"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  <w:t>Taurine</w:t>
            </w:r>
          </w:p>
        </w:tc>
        <w:tc>
          <w:tcPr>
            <w:tcW w:w="2041" w:type="dxa"/>
            <w:vAlign w:val="center"/>
            <w:hideMark/>
          </w:tcPr>
          <w:p w:rsidR="000E21DE" w:rsidRPr="00C87FD9" w:rsidRDefault="000E21DE" w:rsidP="000414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C87FD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CA"/>
              </w:rPr>
              <w:t xml:space="preserve">       </w:t>
            </w:r>
            <w:r w:rsidR="00041449"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  <w:t>7</w:t>
            </w:r>
            <w:r w:rsidRPr="00C87FD9"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  <w:t>00 mg          ‡</w:t>
            </w:r>
          </w:p>
        </w:tc>
        <w:tc>
          <w:tcPr>
            <w:tcW w:w="2041" w:type="dxa"/>
            <w:vAlign w:val="center"/>
            <w:hideMark/>
          </w:tcPr>
          <w:p w:rsidR="000E21DE" w:rsidRPr="00C87FD9" w:rsidRDefault="000E21DE" w:rsidP="000E2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C87FD9"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  <w:t> </w:t>
            </w:r>
            <w:r w:rsidR="00041449"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  <w:t>  21</w:t>
            </w:r>
            <w:r w:rsidRPr="00C87FD9"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  <w:t>00 mg             ‡</w:t>
            </w:r>
          </w:p>
        </w:tc>
      </w:tr>
      <w:tr w:rsidR="000E21DE" w:rsidRPr="00C87FD9" w:rsidTr="00C87FD9">
        <w:trPr>
          <w:tblCellSpacing w:w="15" w:type="dxa"/>
        </w:trPr>
        <w:tc>
          <w:tcPr>
            <w:tcW w:w="4048" w:type="dxa"/>
            <w:tcBorders>
              <w:top w:val="single" w:sz="8" w:space="0" w:color="auto"/>
              <w:bottom w:val="single" w:sz="8" w:space="0" w:color="auto"/>
            </w:tcBorders>
            <w:vAlign w:val="center"/>
            <w:hideMark/>
          </w:tcPr>
          <w:p w:rsidR="000E21DE" w:rsidRPr="00C87FD9" w:rsidRDefault="00041449" w:rsidP="000E2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041449"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  <w:t>Tyrosine</w:t>
            </w:r>
          </w:p>
        </w:tc>
        <w:tc>
          <w:tcPr>
            <w:tcW w:w="2041" w:type="dxa"/>
            <w:tcBorders>
              <w:top w:val="single" w:sz="8" w:space="0" w:color="auto"/>
              <w:bottom w:val="single" w:sz="8" w:space="0" w:color="auto"/>
            </w:tcBorders>
            <w:vAlign w:val="center"/>
            <w:hideMark/>
          </w:tcPr>
          <w:p w:rsidR="000E21DE" w:rsidRPr="00C87FD9" w:rsidRDefault="000E21DE" w:rsidP="000414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C87FD9"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  <w:t xml:space="preserve">      </w:t>
            </w:r>
            <w:r w:rsidR="00041449"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  <w:t xml:space="preserve">  500</w:t>
            </w:r>
            <w:r w:rsidRPr="00C87FD9"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  <w:t xml:space="preserve"> mg             ‡</w:t>
            </w:r>
          </w:p>
        </w:tc>
        <w:tc>
          <w:tcPr>
            <w:tcW w:w="2041" w:type="dxa"/>
            <w:tcBorders>
              <w:top w:val="single" w:sz="8" w:space="0" w:color="auto"/>
              <w:bottom w:val="single" w:sz="8" w:space="0" w:color="auto"/>
            </w:tcBorders>
            <w:vAlign w:val="center"/>
            <w:hideMark/>
          </w:tcPr>
          <w:p w:rsidR="000E21DE" w:rsidRPr="00C87FD9" w:rsidRDefault="000E21DE" w:rsidP="000E2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C87FD9"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  <w:t xml:space="preserve">    </w:t>
            </w:r>
            <w:r w:rsidR="00041449"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  <w:t>15</w:t>
            </w:r>
            <w:r w:rsidRPr="00C87FD9"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  <w:t>00 mg             ‡</w:t>
            </w:r>
          </w:p>
        </w:tc>
      </w:tr>
      <w:tr w:rsidR="000E21DE" w:rsidRPr="00C87FD9" w:rsidTr="00C87FD9">
        <w:trPr>
          <w:tblCellSpacing w:w="15" w:type="dxa"/>
        </w:trPr>
        <w:tc>
          <w:tcPr>
            <w:tcW w:w="4048" w:type="dxa"/>
            <w:tcBorders>
              <w:bottom w:val="single" w:sz="8" w:space="0" w:color="auto"/>
            </w:tcBorders>
            <w:vAlign w:val="center"/>
            <w:hideMark/>
          </w:tcPr>
          <w:p w:rsidR="000E21DE" w:rsidRPr="00C87FD9" w:rsidRDefault="00041449" w:rsidP="000E2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041449"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  <w:t>Arginine AKG 2:1</w:t>
            </w:r>
          </w:p>
        </w:tc>
        <w:tc>
          <w:tcPr>
            <w:tcW w:w="2041" w:type="dxa"/>
            <w:tcBorders>
              <w:bottom w:val="single" w:sz="8" w:space="0" w:color="auto"/>
            </w:tcBorders>
            <w:vAlign w:val="center"/>
            <w:hideMark/>
          </w:tcPr>
          <w:p w:rsidR="000E21DE" w:rsidRPr="00C87FD9" w:rsidRDefault="000E21DE" w:rsidP="000414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C87FD9"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  <w:t>        </w:t>
            </w:r>
            <w:r w:rsidR="00041449"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  <w:t>167</w:t>
            </w:r>
            <w:r w:rsidRPr="00C87FD9"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  <w:t xml:space="preserve"> mg             ‡</w:t>
            </w:r>
          </w:p>
        </w:tc>
        <w:tc>
          <w:tcPr>
            <w:tcW w:w="2041" w:type="dxa"/>
            <w:tcBorders>
              <w:bottom w:val="single" w:sz="8" w:space="0" w:color="auto"/>
            </w:tcBorders>
            <w:vAlign w:val="center"/>
            <w:hideMark/>
          </w:tcPr>
          <w:p w:rsidR="000E21DE" w:rsidRPr="00C87FD9" w:rsidRDefault="000E21DE" w:rsidP="000E2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C87FD9"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  <w:t xml:space="preserve">    </w:t>
            </w:r>
            <w:r w:rsidR="00041449"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  <w:t>501</w:t>
            </w:r>
            <w:r w:rsidRPr="00C87FD9"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  <w:t xml:space="preserve"> mg             ‡</w:t>
            </w:r>
          </w:p>
        </w:tc>
        <w:bookmarkStart w:id="0" w:name="_GoBack"/>
        <w:bookmarkEnd w:id="0"/>
      </w:tr>
      <w:tr w:rsidR="000E21DE" w:rsidRPr="00C87FD9" w:rsidTr="00C87FD9">
        <w:trPr>
          <w:tblCellSpacing w:w="15" w:type="dxa"/>
        </w:trPr>
        <w:tc>
          <w:tcPr>
            <w:tcW w:w="4048" w:type="dxa"/>
            <w:tcBorders>
              <w:bottom w:val="single" w:sz="8" w:space="0" w:color="auto"/>
            </w:tcBorders>
            <w:vAlign w:val="center"/>
            <w:hideMark/>
          </w:tcPr>
          <w:p w:rsidR="000E21DE" w:rsidRPr="00C87FD9" w:rsidRDefault="00041449" w:rsidP="000E2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041449"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  <w:t>Caffeine</w:t>
            </w:r>
          </w:p>
        </w:tc>
        <w:tc>
          <w:tcPr>
            <w:tcW w:w="2041" w:type="dxa"/>
            <w:tcBorders>
              <w:bottom w:val="single" w:sz="8" w:space="0" w:color="auto"/>
            </w:tcBorders>
            <w:vAlign w:val="center"/>
            <w:hideMark/>
          </w:tcPr>
          <w:p w:rsidR="000E21DE" w:rsidRPr="00C87FD9" w:rsidRDefault="000E21DE" w:rsidP="000414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C87FD9"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  <w:t xml:space="preserve">          </w:t>
            </w:r>
            <w:r w:rsidR="00041449"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  <w:t>133</w:t>
            </w:r>
            <w:r w:rsidRPr="00C87FD9"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  <w:t xml:space="preserve"> mg           ‡</w:t>
            </w:r>
          </w:p>
        </w:tc>
        <w:tc>
          <w:tcPr>
            <w:tcW w:w="2041" w:type="dxa"/>
            <w:tcBorders>
              <w:bottom w:val="single" w:sz="8" w:space="0" w:color="auto"/>
            </w:tcBorders>
            <w:vAlign w:val="center"/>
            <w:hideMark/>
          </w:tcPr>
          <w:p w:rsidR="000E21DE" w:rsidRPr="00C87FD9" w:rsidRDefault="000E21DE" w:rsidP="000E2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C87FD9"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  <w:t xml:space="preserve">     </w:t>
            </w:r>
            <w:r w:rsidR="00041449"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  <w:t>399</w:t>
            </w:r>
            <w:r w:rsidRPr="00C87FD9"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  <w:t xml:space="preserve"> mg             ‡</w:t>
            </w:r>
          </w:p>
        </w:tc>
      </w:tr>
      <w:tr w:rsidR="000E21DE" w:rsidRPr="00C87FD9" w:rsidTr="00C87FD9">
        <w:trPr>
          <w:tblCellSpacing w:w="15" w:type="dxa"/>
        </w:trPr>
        <w:tc>
          <w:tcPr>
            <w:tcW w:w="8190" w:type="dxa"/>
            <w:gridSpan w:val="3"/>
            <w:tcBorders>
              <w:bottom w:val="single" w:sz="12" w:space="0" w:color="auto"/>
            </w:tcBorders>
            <w:vAlign w:val="center"/>
            <w:hideMark/>
          </w:tcPr>
          <w:p w:rsidR="000E21DE" w:rsidRPr="00C87FD9" w:rsidRDefault="000E21DE" w:rsidP="000E21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C87FD9"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  <w:t>∆ Percent Daily Values (DV) are based on a 2,000 calorie diet.</w:t>
            </w:r>
          </w:p>
          <w:p w:rsidR="005D789C" w:rsidRPr="00C87FD9" w:rsidRDefault="000E21DE" w:rsidP="000E21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C87FD9"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  <w:t>‡ Daily value (DV) not established.</w:t>
            </w:r>
          </w:p>
        </w:tc>
      </w:tr>
      <w:tr w:rsidR="000E21DE" w:rsidRPr="00C87FD9" w:rsidTr="00C87FD9">
        <w:trPr>
          <w:trHeight w:val="50"/>
          <w:tblCellSpacing w:w="15" w:type="dxa"/>
        </w:trPr>
        <w:tc>
          <w:tcPr>
            <w:tcW w:w="8190" w:type="dxa"/>
            <w:gridSpan w:val="3"/>
            <w:vAlign w:val="center"/>
            <w:hideMark/>
          </w:tcPr>
          <w:p w:rsidR="000E21DE" w:rsidRPr="00C87FD9" w:rsidRDefault="000E21DE" w:rsidP="000817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  <w:r w:rsidRPr="00C87F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CA"/>
              </w:rPr>
              <w:t>OTHER INGREDIENTS:</w:t>
            </w:r>
            <w:r w:rsidRPr="00C87FD9"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  <w:t xml:space="preserve"> </w:t>
            </w:r>
            <w:r w:rsidR="00041449" w:rsidRPr="00041449"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  <w:t xml:space="preserve">Citric Acid, Malic Acid, Natural and Artificial Flavors, Calcium Silicate, </w:t>
            </w:r>
            <w:proofErr w:type="spellStart"/>
            <w:r w:rsidR="00041449" w:rsidRPr="00041449"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  <w:t>Acesulfame</w:t>
            </w:r>
            <w:proofErr w:type="spellEnd"/>
            <w:r w:rsidR="00041449" w:rsidRPr="00041449"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  <w:t xml:space="preserve"> Potassium, Silica, Sucralose, Xanthan Gum, FD&amp;C Blue # 1.</w:t>
            </w:r>
          </w:p>
        </w:tc>
      </w:tr>
    </w:tbl>
    <w:p w:rsidR="00985226" w:rsidRDefault="00985226"/>
    <w:sectPr w:rsidR="0098522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1DE"/>
    <w:rsid w:val="00035ACD"/>
    <w:rsid w:val="00041449"/>
    <w:rsid w:val="000817E4"/>
    <w:rsid w:val="000B0644"/>
    <w:rsid w:val="000E21DE"/>
    <w:rsid w:val="004358DB"/>
    <w:rsid w:val="00475732"/>
    <w:rsid w:val="005D789C"/>
    <w:rsid w:val="00985226"/>
    <w:rsid w:val="00B32AFF"/>
    <w:rsid w:val="00C87FD9"/>
    <w:rsid w:val="00E33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17FC1B1-3CDD-48E4-BD60-470AFD49D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E21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Strong">
    <w:name w:val="Strong"/>
    <w:basedOn w:val="DefaultParagraphFont"/>
    <w:uiPriority w:val="22"/>
    <w:qFormat/>
    <w:rsid w:val="000E21DE"/>
    <w:rPr>
      <w:b/>
      <w:bCs/>
    </w:rPr>
  </w:style>
  <w:style w:type="character" w:styleId="Emphasis">
    <w:name w:val="Emphasis"/>
    <w:basedOn w:val="DefaultParagraphFont"/>
    <w:uiPriority w:val="20"/>
    <w:qFormat/>
    <w:rsid w:val="000E21D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129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Brittany Long</dc:creator>
  <cp:keywords/>
  <dc:description/>
  <cp:lastModifiedBy>Brittany Long</cp:lastModifiedBy>
  <cp:revision>3</cp:revision>
  <dcterms:created xsi:type="dcterms:W3CDTF">2021-05-20T21:19:00Z</dcterms:created>
  <dcterms:modified xsi:type="dcterms:W3CDTF">2021-05-20T21:30:00Z</dcterms:modified>
</cp:coreProperties>
</file>